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FE3D" w14:textId="77777777" w:rsidR="006E161F" w:rsidRDefault="008C4EE4">
      <w:pPr>
        <w:pStyle w:val="Titolo1"/>
        <w:spacing w:line="274" w:lineRule="exact"/>
        <w:ind w:left="842" w:right="881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INSUSSISTENZA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INCONFERIBILITA’</w:t>
      </w:r>
    </w:p>
    <w:p w14:paraId="2EF13EAE" w14:textId="77777777" w:rsidR="006E161F" w:rsidRDefault="008C4EE4">
      <w:pPr>
        <w:pStyle w:val="Corpotesto"/>
        <w:spacing w:line="274" w:lineRule="exact"/>
        <w:ind w:left="2889" w:right="2932"/>
        <w:jc w:val="center"/>
      </w:pPr>
      <w:r>
        <w:t>(art.</w:t>
      </w:r>
      <w:r>
        <w:rPr>
          <w:spacing w:val="-1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</w:t>
      </w:r>
      <w:r>
        <w:rPr>
          <w:spacing w:val="3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39/2013)</w:t>
      </w:r>
    </w:p>
    <w:p w14:paraId="77FE6EDA" w14:textId="77777777" w:rsidR="006E161F" w:rsidRDefault="006E161F">
      <w:pPr>
        <w:pStyle w:val="Corpotesto"/>
        <w:spacing w:before="2"/>
        <w:rPr>
          <w:sz w:val="16"/>
        </w:rPr>
      </w:pPr>
    </w:p>
    <w:p w14:paraId="76EF92A2" w14:textId="77777777" w:rsidR="006E161F" w:rsidRDefault="008C4EE4">
      <w:pPr>
        <w:pStyle w:val="Corpotesto"/>
        <w:tabs>
          <w:tab w:val="left" w:pos="6343"/>
          <w:tab w:val="left" w:pos="9476"/>
        </w:tabs>
        <w:spacing w:before="90"/>
        <w:ind w:left="112"/>
      </w:pPr>
      <w:r>
        <w:t xml:space="preserve">Il/La  </w:t>
      </w:r>
      <w:r>
        <w:rPr>
          <w:spacing w:val="12"/>
        </w:rPr>
        <w:t xml:space="preserve"> </w:t>
      </w:r>
      <w:r>
        <w:t>sottoscritto/a</w:t>
      </w:r>
      <w:r>
        <w:rPr>
          <w:u w:val="single"/>
        </w:rPr>
        <w:tab/>
      </w:r>
      <w:r>
        <w:t xml:space="preserve">Nato/a  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14:paraId="5FD9515A" w14:textId="77777777" w:rsidR="006E161F" w:rsidRDefault="008C4EE4">
      <w:pPr>
        <w:pStyle w:val="Titolo1"/>
        <w:tabs>
          <w:tab w:val="left" w:pos="4779"/>
          <w:tab w:val="left" w:pos="7171"/>
          <w:tab w:val="left" w:pos="9549"/>
        </w:tabs>
        <w:ind w:left="3133"/>
        <w:jc w:val="left"/>
      </w:pPr>
      <w:r>
        <w:t>Con</w:t>
      </w:r>
      <w:r>
        <w:tab/>
        <w:t>riferimento</w:t>
      </w:r>
      <w:r>
        <w:tab/>
        <w:t>all’incarico</w:t>
      </w:r>
      <w:r>
        <w:tab/>
        <w:t>di</w:t>
      </w:r>
    </w:p>
    <w:p w14:paraId="2F12D751" w14:textId="77777777" w:rsidR="006E161F" w:rsidRDefault="008C4EE4">
      <w:pPr>
        <w:pStyle w:val="Corpotes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7E4BA3" wp14:editId="55286AB4">
                <wp:extent cx="1143000" cy="6350"/>
                <wp:effectExtent l="10795" t="10795" r="8255" b="190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350"/>
                          <a:chOff x="0" y="0"/>
                          <a:chExt cx="1800" cy="1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6A573" id="Group 3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">
                <v:line id="Line 4" o:spid="_x0000_s1027" style="position:absolute;visibility:visible;mso-wrap-style:square" from="0,5" to="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00DB0E4E" w14:textId="77777777" w:rsidR="006E161F" w:rsidRDefault="008C4EE4">
      <w:pPr>
        <w:tabs>
          <w:tab w:val="left" w:pos="1679"/>
          <w:tab w:val="left" w:pos="4847"/>
          <w:tab w:val="left" w:pos="9804"/>
        </w:tabs>
        <w:ind w:left="112" w:right="99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conferito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Decreto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Sindaco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 xml:space="preserve">n. 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del</w:t>
      </w:r>
      <w:r>
        <w:rPr>
          <w:b/>
          <w:sz w:val="24"/>
          <w:u w:val="single"/>
        </w:rPr>
        <w:tab/>
      </w:r>
      <w:r>
        <w:rPr>
          <w:b/>
          <w:sz w:val="24"/>
        </w:rPr>
        <w:t>;</w:t>
      </w:r>
    </w:p>
    <w:p w14:paraId="6EC06B93" w14:textId="77777777" w:rsidR="00510C1C" w:rsidRDefault="008C4EE4" w:rsidP="00510C1C">
      <w:pPr>
        <w:ind w:left="112" w:right="21"/>
        <w:jc w:val="both"/>
        <w:rPr>
          <w:sz w:val="24"/>
        </w:rPr>
      </w:pPr>
      <w:r>
        <w:rPr>
          <w:sz w:val="24"/>
        </w:rPr>
        <w:t>Visto il D. Lgs. n. 39 del 8 aprile 2013, recante “</w:t>
      </w:r>
      <w:r>
        <w:rPr>
          <w:i/>
          <w:sz w:val="24"/>
        </w:rPr>
        <w:t>Disposizioni in materia di inconferibilità e</w:t>
      </w:r>
      <w:r>
        <w:rPr>
          <w:i/>
          <w:spacing w:val="1"/>
          <w:sz w:val="24"/>
        </w:rPr>
        <w:t xml:space="preserve"> </w:t>
      </w:r>
      <w:r w:rsidR="00510C1C">
        <w:rPr>
          <w:i/>
          <w:spacing w:val="1"/>
          <w:sz w:val="24"/>
        </w:rPr>
        <w:t xml:space="preserve"> </w:t>
      </w:r>
      <w:r>
        <w:rPr>
          <w:i/>
          <w:sz w:val="24"/>
        </w:rPr>
        <w:t>incompatibilità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incarichi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presso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pubbliche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amministrazioni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presso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enti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privati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controllo pubblico, a norma dell’art. 1, commi 49 e 50 della Legge 6 novembre 2012, n. 190</w:t>
      </w:r>
      <w:r>
        <w:rPr>
          <w:sz w:val="24"/>
        </w:rPr>
        <w:t xml:space="preserve">”; </w:t>
      </w:r>
    </w:p>
    <w:p w14:paraId="66EBCACE" w14:textId="77777777" w:rsidR="006E161F" w:rsidRDefault="008C4EE4" w:rsidP="00510C1C">
      <w:pPr>
        <w:ind w:left="112" w:right="21"/>
        <w:jc w:val="both"/>
        <w:rPr>
          <w:sz w:val="24"/>
        </w:rPr>
      </w:pPr>
      <w:r>
        <w:rPr>
          <w:sz w:val="24"/>
        </w:rPr>
        <w:t>Sotto</w:t>
      </w:r>
      <w:r>
        <w:rPr>
          <w:spacing w:val="-57"/>
          <w:sz w:val="24"/>
        </w:rPr>
        <w:t xml:space="preserve"> </w:t>
      </w:r>
      <w:r>
        <w:rPr>
          <w:sz w:val="24"/>
        </w:rPr>
        <w:t>la propria personale responsabilità, 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 dall’art. 20,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5, del</w:t>
      </w:r>
      <w:r>
        <w:rPr>
          <w:spacing w:val="-57"/>
          <w:sz w:val="24"/>
        </w:rPr>
        <w:t xml:space="preserve"> </w:t>
      </w:r>
      <w:r>
        <w:rPr>
          <w:sz w:val="24"/>
        </w:rPr>
        <w:t>citato</w:t>
      </w:r>
      <w:r>
        <w:rPr>
          <w:spacing w:val="32"/>
          <w:sz w:val="24"/>
        </w:rPr>
        <w:t xml:space="preserve"> </w:t>
      </w:r>
      <w:r>
        <w:rPr>
          <w:sz w:val="24"/>
        </w:rPr>
        <w:t>D.</w:t>
      </w:r>
      <w:r>
        <w:rPr>
          <w:spacing w:val="34"/>
          <w:sz w:val="24"/>
        </w:rPr>
        <w:t xml:space="preserve"> </w:t>
      </w:r>
      <w:r>
        <w:rPr>
          <w:sz w:val="24"/>
        </w:rPr>
        <w:t>Lgs.</w:t>
      </w:r>
      <w:r>
        <w:rPr>
          <w:spacing w:val="34"/>
          <w:sz w:val="24"/>
        </w:rPr>
        <w:t xml:space="preserve"> </w:t>
      </w:r>
      <w:r>
        <w:rPr>
          <w:sz w:val="24"/>
        </w:rPr>
        <w:t>n.</w:t>
      </w:r>
      <w:r>
        <w:rPr>
          <w:spacing w:val="33"/>
          <w:sz w:val="24"/>
        </w:rPr>
        <w:t xml:space="preserve"> </w:t>
      </w:r>
      <w:r>
        <w:rPr>
          <w:sz w:val="24"/>
        </w:rPr>
        <w:t>39/2013,</w:t>
      </w:r>
      <w:r>
        <w:rPr>
          <w:spacing w:val="32"/>
          <w:sz w:val="24"/>
        </w:rPr>
        <w:t xml:space="preserve"> </w:t>
      </w:r>
      <w:r>
        <w:rPr>
          <w:sz w:val="24"/>
        </w:rPr>
        <w:t>nonché</w:t>
      </w:r>
      <w:r>
        <w:rPr>
          <w:spacing w:val="33"/>
          <w:sz w:val="24"/>
        </w:rPr>
        <w:t xml:space="preserve"> </w:t>
      </w:r>
      <w:r>
        <w:rPr>
          <w:sz w:val="24"/>
        </w:rPr>
        <w:t>dall’art.</w:t>
      </w:r>
      <w:r>
        <w:rPr>
          <w:spacing w:val="32"/>
          <w:sz w:val="24"/>
        </w:rPr>
        <w:t xml:space="preserve"> </w:t>
      </w:r>
      <w:r>
        <w:rPr>
          <w:sz w:val="24"/>
        </w:rPr>
        <w:t>76</w:t>
      </w:r>
      <w:r>
        <w:rPr>
          <w:spacing w:val="33"/>
          <w:sz w:val="24"/>
        </w:rPr>
        <w:t xml:space="preserve"> </w:t>
      </w:r>
      <w:r>
        <w:rPr>
          <w:sz w:val="24"/>
        </w:rPr>
        <w:t>del</w:t>
      </w:r>
      <w:r>
        <w:rPr>
          <w:spacing w:val="32"/>
          <w:sz w:val="24"/>
        </w:rPr>
        <w:t xml:space="preserve"> </w:t>
      </w:r>
      <w:r>
        <w:rPr>
          <w:sz w:val="24"/>
        </w:rPr>
        <w:t>D.P.R.</w:t>
      </w:r>
      <w:r>
        <w:rPr>
          <w:spacing w:val="32"/>
          <w:sz w:val="24"/>
        </w:rPr>
        <w:t xml:space="preserve"> </w:t>
      </w:r>
      <w:r>
        <w:rPr>
          <w:sz w:val="24"/>
        </w:rPr>
        <w:t>445/2000,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caso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41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veritiere</w:t>
      </w:r>
      <w:r>
        <w:rPr>
          <w:spacing w:val="-2"/>
          <w:sz w:val="24"/>
        </w:rPr>
        <w:t xml:space="preserve"> </w:t>
      </w:r>
      <w:r>
        <w:rPr>
          <w:sz w:val="24"/>
        </w:rPr>
        <w:t>o di falsità negli atti,</w:t>
      </w:r>
    </w:p>
    <w:p w14:paraId="7ED0357F" w14:textId="77777777" w:rsidR="006E161F" w:rsidRDefault="006E161F">
      <w:pPr>
        <w:pStyle w:val="Corpotesto"/>
        <w:spacing w:before="8"/>
        <w:rPr>
          <w:sz w:val="22"/>
        </w:rPr>
      </w:pPr>
    </w:p>
    <w:p w14:paraId="14A14239" w14:textId="77777777" w:rsidR="006E161F" w:rsidRDefault="008C4EE4">
      <w:pPr>
        <w:pStyle w:val="Titolo1"/>
        <w:ind w:left="2889" w:right="2931"/>
      </w:pPr>
      <w:r>
        <w:t>DICHIARA</w:t>
      </w:r>
    </w:p>
    <w:p w14:paraId="09764C91" w14:textId="77777777" w:rsidR="006E161F" w:rsidRDefault="006E161F">
      <w:pPr>
        <w:pStyle w:val="Corpotesto"/>
        <w:spacing w:before="7"/>
        <w:rPr>
          <w:b/>
          <w:sz w:val="23"/>
        </w:rPr>
      </w:pPr>
    </w:p>
    <w:p w14:paraId="1A641192" w14:textId="77777777" w:rsidR="006E161F" w:rsidRDefault="008C4EE4">
      <w:pPr>
        <w:pStyle w:val="Paragrafoelenco"/>
        <w:numPr>
          <w:ilvl w:val="0"/>
          <w:numId w:val="2"/>
        </w:numPr>
        <w:tabs>
          <w:tab w:val="left" w:pos="377"/>
        </w:tabs>
        <w:ind w:right="154" w:firstLine="0"/>
        <w:jc w:val="both"/>
        <w:rPr>
          <w:sz w:val="24"/>
        </w:rPr>
      </w:pPr>
      <w:r>
        <w:rPr>
          <w:sz w:val="24"/>
        </w:rPr>
        <w:t>Di non trovarsi in alcuna delle condizioni di inconferibilità di cui al citato D. Lgs. n. 39 del 8</w:t>
      </w:r>
      <w:r>
        <w:rPr>
          <w:spacing w:val="1"/>
          <w:sz w:val="24"/>
        </w:rPr>
        <w:t xml:space="preserve"> </w:t>
      </w:r>
      <w:r>
        <w:rPr>
          <w:sz w:val="24"/>
        </w:rPr>
        <w:t>aprile</w:t>
      </w:r>
      <w:r>
        <w:rPr>
          <w:spacing w:val="-1"/>
          <w:sz w:val="24"/>
        </w:rPr>
        <w:t xml:space="preserve"> </w:t>
      </w:r>
      <w:r>
        <w:rPr>
          <w:sz w:val="24"/>
        </w:rPr>
        <w:t>2013;</w:t>
      </w:r>
    </w:p>
    <w:p w14:paraId="0C02DF0A" w14:textId="77777777" w:rsidR="006E161F" w:rsidRDefault="008C4EE4">
      <w:pPr>
        <w:pStyle w:val="Paragrafoelenco"/>
        <w:numPr>
          <w:ilvl w:val="0"/>
          <w:numId w:val="2"/>
        </w:numPr>
        <w:tabs>
          <w:tab w:val="left" w:pos="375"/>
        </w:tabs>
        <w:ind w:right="160" w:firstLine="0"/>
        <w:jc w:val="both"/>
        <w:rPr>
          <w:sz w:val="24"/>
        </w:rPr>
      </w:pPr>
      <w:r>
        <w:rPr>
          <w:sz w:val="24"/>
        </w:rPr>
        <w:t>Di essere a conoscenza che, ai sensi dell’art. 20, comma 3, del D. Lgs. n. 39/2013, 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sarà resa pubblica mediante inserimento nella sezione “Amministrazione trasparente”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sito istituzionale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Comune di </w:t>
      </w:r>
      <w:r w:rsidR="00510C1C">
        <w:rPr>
          <w:sz w:val="24"/>
        </w:rPr>
        <w:t>Palazzuolo Sul Senio</w:t>
      </w:r>
      <w:r>
        <w:rPr>
          <w:sz w:val="24"/>
        </w:rPr>
        <w:t>.</w:t>
      </w:r>
    </w:p>
    <w:p w14:paraId="653343AB" w14:textId="77777777" w:rsidR="006E161F" w:rsidRDefault="006E161F">
      <w:pPr>
        <w:pStyle w:val="Corpotesto"/>
        <w:spacing w:before="5"/>
      </w:pPr>
    </w:p>
    <w:p w14:paraId="7AB7EA6F" w14:textId="77777777" w:rsidR="006E161F" w:rsidRDefault="00510C1C">
      <w:pPr>
        <w:pStyle w:val="Titolo1"/>
        <w:jc w:val="left"/>
      </w:pPr>
      <w:r>
        <w:t>Palazzuolo Sul Senio</w:t>
      </w:r>
      <w:r w:rsidR="008C4EE4">
        <w:t>,</w:t>
      </w:r>
    </w:p>
    <w:p w14:paraId="7CA99311" w14:textId="77777777" w:rsidR="006E161F" w:rsidRDefault="006E161F">
      <w:pPr>
        <w:pStyle w:val="Corpotesto"/>
        <w:rPr>
          <w:b/>
          <w:sz w:val="26"/>
        </w:rPr>
      </w:pPr>
    </w:p>
    <w:p w14:paraId="107BDF00" w14:textId="77777777" w:rsidR="006E161F" w:rsidRDefault="006E161F">
      <w:pPr>
        <w:pStyle w:val="Corpotesto"/>
        <w:spacing w:before="7"/>
        <w:rPr>
          <w:b/>
          <w:sz w:val="21"/>
        </w:rPr>
      </w:pPr>
    </w:p>
    <w:p w14:paraId="7B26C529" w14:textId="77777777" w:rsidR="006E161F" w:rsidRDefault="008C4EE4">
      <w:pPr>
        <w:pStyle w:val="Corpotesto"/>
        <w:ind w:left="5660"/>
      </w:pPr>
      <w:r>
        <w:t>(IL</w:t>
      </w:r>
      <w:r>
        <w:rPr>
          <w:spacing w:val="-6"/>
        </w:rPr>
        <w:t xml:space="preserve"> </w:t>
      </w:r>
      <w:r>
        <w:t>DICHIARANTE)</w:t>
      </w:r>
    </w:p>
    <w:p w14:paraId="19669EA6" w14:textId="77777777" w:rsidR="006E161F" w:rsidRDefault="008C4EE4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9267F7" wp14:editId="2DAB29C7">
                <wp:simplePos x="0" y="0"/>
                <wp:positionH relativeFrom="page">
                  <wp:posOffset>4027170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342 6342"/>
                            <a:gd name="T1" fmla="*/ T0 w 2760"/>
                            <a:gd name="T2" fmla="+- 0 9102 634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D7BF" id="Freeform 2" o:spid="_x0000_s1026" style="position:absolute;margin-left:317.1pt;margin-top:13.55pt;width:1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10E0F763" w14:textId="77777777" w:rsidR="006E161F" w:rsidRDefault="006E161F">
      <w:pPr>
        <w:rPr>
          <w:sz w:val="19"/>
        </w:rPr>
        <w:sectPr w:rsidR="006E161F">
          <w:headerReference w:type="default" r:id="rId7"/>
          <w:type w:val="continuous"/>
          <w:pgSz w:w="11910" w:h="16840"/>
          <w:pgMar w:top="2240" w:right="980" w:bottom="280" w:left="1020" w:header="1423" w:footer="720" w:gutter="0"/>
          <w:pgNumType w:start="1"/>
          <w:cols w:space="720"/>
        </w:sectPr>
      </w:pPr>
    </w:p>
    <w:p w14:paraId="217F4378" w14:textId="77777777" w:rsidR="006E161F" w:rsidRDefault="008C4EE4">
      <w:pPr>
        <w:pStyle w:val="Titolo1"/>
        <w:ind w:left="192"/>
        <w:jc w:val="both"/>
      </w:pPr>
      <w:r>
        <w:lastRenderedPageBreak/>
        <w:t>DICHIARAZIONE</w:t>
      </w:r>
      <w:r>
        <w:rPr>
          <w:spacing w:val="-2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INSUSSISTENZA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INCOMPATIBILITA’</w:t>
      </w:r>
    </w:p>
    <w:p w14:paraId="2A4C1668" w14:textId="77777777" w:rsidR="006E161F" w:rsidRDefault="008C4EE4">
      <w:pPr>
        <w:spacing w:line="274" w:lineRule="exact"/>
        <w:ind w:left="4369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ANNO ...</w:t>
      </w:r>
    </w:p>
    <w:p w14:paraId="44045605" w14:textId="77777777" w:rsidR="006E161F" w:rsidRDefault="008C4EE4">
      <w:pPr>
        <w:pStyle w:val="Corpotesto"/>
        <w:spacing w:line="274" w:lineRule="exact"/>
        <w:ind w:left="2889" w:right="2932"/>
        <w:jc w:val="center"/>
      </w:pPr>
      <w:r>
        <w:t>(art.</w:t>
      </w:r>
      <w:r>
        <w:rPr>
          <w:spacing w:val="-1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</w:t>
      </w:r>
      <w:r>
        <w:rPr>
          <w:spacing w:val="3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39/2013)</w:t>
      </w:r>
    </w:p>
    <w:p w14:paraId="7564C72B" w14:textId="77777777" w:rsidR="006E161F" w:rsidRDefault="006E161F">
      <w:pPr>
        <w:pStyle w:val="Corpotesto"/>
      </w:pPr>
    </w:p>
    <w:p w14:paraId="3639B628" w14:textId="77777777" w:rsidR="006E161F" w:rsidRDefault="008C4EE4">
      <w:pPr>
        <w:pStyle w:val="Corpotesto"/>
        <w:tabs>
          <w:tab w:val="left" w:pos="6240"/>
          <w:tab w:val="left" w:pos="9524"/>
        </w:tabs>
        <w:ind w:left="112"/>
        <w:jc w:val="both"/>
      </w:pPr>
      <w:r>
        <w:t>Il/La</w:t>
      </w:r>
      <w:r>
        <w:rPr>
          <w:spacing w:val="80"/>
        </w:rPr>
        <w:t xml:space="preserve"> </w:t>
      </w:r>
      <w:r>
        <w:t>sottoscritto/a</w:t>
      </w:r>
      <w:r>
        <w:rPr>
          <w:u w:val="single"/>
        </w:rPr>
        <w:tab/>
      </w:r>
      <w:r>
        <w:t>Nato</w:t>
      </w:r>
      <w:r>
        <w:rPr>
          <w:spacing w:val="84"/>
        </w:rPr>
        <w:t xml:space="preserve"> </w:t>
      </w:r>
      <w:r>
        <w:t>a</w:t>
      </w:r>
      <w:r>
        <w:rPr>
          <w:spacing w:val="82"/>
        </w:rPr>
        <w:t xml:space="preserve"> </w:t>
      </w:r>
      <w:r>
        <w:t>_</w:t>
      </w:r>
      <w:r>
        <w:rPr>
          <w:u w:val="single"/>
        </w:rPr>
        <w:tab/>
      </w:r>
      <w:r>
        <w:t>il</w:t>
      </w:r>
    </w:p>
    <w:p w14:paraId="5F0DE7FC" w14:textId="77777777" w:rsidR="006E161F" w:rsidRDefault="008C4EE4">
      <w:pPr>
        <w:pStyle w:val="Titolo1"/>
        <w:tabs>
          <w:tab w:val="left" w:pos="1727"/>
          <w:tab w:val="left" w:pos="9804"/>
        </w:tabs>
        <w:jc w:val="both"/>
        <w:rPr>
          <w:b w:val="0"/>
        </w:rPr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-26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riferimento</w:t>
      </w:r>
      <w:r>
        <w:rPr>
          <w:spacing w:val="24"/>
        </w:rPr>
        <w:t xml:space="preserve"> </w:t>
      </w:r>
      <w:r>
        <w:t>all’incarico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3898504" w14:textId="77777777" w:rsidR="006E161F" w:rsidRDefault="008C4EE4">
      <w:pPr>
        <w:tabs>
          <w:tab w:val="left" w:pos="4762"/>
          <w:tab w:val="left" w:pos="6329"/>
        </w:tabs>
        <w:spacing w:before="5"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conferito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 Decreto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Sindaco n.</w:t>
      </w:r>
      <w:r>
        <w:rPr>
          <w:b/>
          <w:sz w:val="24"/>
          <w:u w:val="single"/>
        </w:rPr>
        <w:tab/>
      </w:r>
      <w:r>
        <w:rPr>
          <w:b/>
          <w:sz w:val="24"/>
        </w:rPr>
        <w:t>del</w:t>
      </w:r>
      <w:r>
        <w:rPr>
          <w:b/>
          <w:sz w:val="24"/>
          <w:u w:val="single"/>
        </w:rPr>
        <w:tab/>
      </w:r>
      <w:r>
        <w:rPr>
          <w:b/>
          <w:sz w:val="24"/>
        </w:rPr>
        <w:t>;</w:t>
      </w:r>
    </w:p>
    <w:p w14:paraId="3DC0B575" w14:textId="77777777" w:rsidR="006E161F" w:rsidRDefault="008C4EE4">
      <w:pPr>
        <w:ind w:left="112" w:right="155"/>
        <w:jc w:val="both"/>
        <w:rPr>
          <w:sz w:val="24"/>
        </w:rPr>
      </w:pPr>
      <w:r>
        <w:rPr>
          <w:sz w:val="24"/>
        </w:rPr>
        <w:t>Visto il D. Lgs. n. 39 del 8 aprile 2013, recante “</w:t>
      </w:r>
      <w:r>
        <w:rPr>
          <w:i/>
          <w:sz w:val="24"/>
        </w:rPr>
        <w:t>Disposizioni in materia di inconferibilità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incompatibilità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incarichi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pubbliche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amministrazioni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privati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controllo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pubblico, a norma dell’art. 1, commi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49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 Legge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novembre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2012, n. 190</w:t>
      </w:r>
      <w:r>
        <w:rPr>
          <w:sz w:val="24"/>
        </w:rPr>
        <w:t>”;</w:t>
      </w:r>
    </w:p>
    <w:p w14:paraId="24FE1C87" w14:textId="77777777" w:rsidR="006E161F" w:rsidRDefault="008C4EE4">
      <w:pPr>
        <w:pStyle w:val="Corpotesto"/>
        <w:ind w:left="112" w:right="153"/>
        <w:jc w:val="both"/>
      </w:pPr>
      <w:r>
        <w:t>Sotto la propria personale responsabilità, consapevole delle sanzioni previste dall’art. 20, comma 5,</w:t>
      </w:r>
      <w:r>
        <w:rPr>
          <w:spacing w:val="1"/>
        </w:rPr>
        <w:t xml:space="preserve"> </w:t>
      </w:r>
      <w:r>
        <w:t>del citato D. Lgs. n. 39/2013, nonché dall’art. 76 del D.P.R. 445/2000, in caso di dichiarazioni non</w:t>
      </w:r>
      <w:r>
        <w:rPr>
          <w:spacing w:val="1"/>
        </w:rPr>
        <w:t xml:space="preserve"> </w:t>
      </w:r>
      <w:r>
        <w:t>veritiere</w:t>
      </w:r>
      <w:r>
        <w:rPr>
          <w:spacing w:val="-2"/>
        </w:rPr>
        <w:t xml:space="preserve"> </w:t>
      </w:r>
      <w:r>
        <w:t>o di falsità negli atti,</w:t>
      </w:r>
    </w:p>
    <w:p w14:paraId="43992469" w14:textId="77777777" w:rsidR="006E161F" w:rsidRDefault="006E161F">
      <w:pPr>
        <w:pStyle w:val="Corpotesto"/>
        <w:spacing w:before="3"/>
      </w:pPr>
    </w:p>
    <w:p w14:paraId="6516A0EA" w14:textId="77777777" w:rsidR="006E161F" w:rsidRDefault="008C4EE4">
      <w:pPr>
        <w:pStyle w:val="Titolo1"/>
        <w:ind w:left="2889" w:right="2931"/>
      </w:pPr>
      <w:r>
        <w:t>DICHIARA</w:t>
      </w:r>
    </w:p>
    <w:p w14:paraId="302829DE" w14:textId="77777777" w:rsidR="006E161F" w:rsidRDefault="006E161F">
      <w:pPr>
        <w:pStyle w:val="Corpotesto"/>
        <w:spacing w:before="6"/>
        <w:rPr>
          <w:b/>
          <w:sz w:val="23"/>
        </w:rPr>
      </w:pPr>
    </w:p>
    <w:p w14:paraId="0FDB02F7" w14:textId="77777777" w:rsidR="006E161F" w:rsidRDefault="008C4EE4">
      <w:pPr>
        <w:pStyle w:val="Paragrafoelenco"/>
        <w:numPr>
          <w:ilvl w:val="0"/>
          <w:numId w:val="1"/>
        </w:numPr>
        <w:tabs>
          <w:tab w:val="left" w:pos="279"/>
        </w:tabs>
        <w:spacing w:before="1"/>
        <w:ind w:right="157" w:firstLine="0"/>
        <w:rPr>
          <w:sz w:val="24"/>
        </w:rPr>
      </w:pPr>
      <w:r>
        <w:rPr>
          <w:sz w:val="24"/>
        </w:rPr>
        <w:t>Di non trovarsi in alcuna delle condizioni di incompatibilità di cui al citato D. Lgs. n. 39 del 8</w:t>
      </w:r>
      <w:r>
        <w:rPr>
          <w:spacing w:val="1"/>
          <w:sz w:val="24"/>
        </w:rPr>
        <w:t xml:space="preserve"> </w:t>
      </w:r>
      <w:r>
        <w:rPr>
          <w:sz w:val="24"/>
        </w:rPr>
        <w:t>aprile</w:t>
      </w:r>
      <w:r>
        <w:rPr>
          <w:spacing w:val="-1"/>
          <w:sz w:val="24"/>
        </w:rPr>
        <w:t xml:space="preserve"> </w:t>
      </w:r>
      <w:r>
        <w:rPr>
          <w:sz w:val="24"/>
        </w:rPr>
        <w:t>2013;</w:t>
      </w:r>
    </w:p>
    <w:p w14:paraId="600D84FC" w14:textId="77777777" w:rsidR="006E161F" w:rsidRDefault="008C4EE4">
      <w:pPr>
        <w:pStyle w:val="Paragrafoelenco"/>
        <w:numPr>
          <w:ilvl w:val="0"/>
          <w:numId w:val="1"/>
        </w:numPr>
        <w:tabs>
          <w:tab w:val="left" w:pos="351"/>
        </w:tabs>
        <w:ind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dell’obbligo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 della corruzione, in ordine all’insorgere di una delle cause di incompatibilità di cui al</w:t>
      </w:r>
      <w:r>
        <w:rPr>
          <w:spacing w:val="1"/>
          <w:sz w:val="24"/>
        </w:rPr>
        <w:t xml:space="preserve"> </w:t>
      </w:r>
      <w:r>
        <w:rPr>
          <w:sz w:val="24"/>
        </w:rPr>
        <w:t>citato</w:t>
      </w:r>
      <w:r>
        <w:rPr>
          <w:spacing w:val="-1"/>
          <w:sz w:val="24"/>
        </w:rPr>
        <w:t xml:space="preserve"> </w:t>
      </w:r>
      <w:r>
        <w:rPr>
          <w:sz w:val="24"/>
        </w:rPr>
        <w:t>Decreto;</w:t>
      </w:r>
    </w:p>
    <w:p w14:paraId="01B3ADCA" w14:textId="77777777" w:rsidR="006E161F" w:rsidRDefault="008C4EE4">
      <w:pPr>
        <w:pStyle w:val="Paragrafoelenco"/>
        <w:numPr>
          <w:ilvl w:val="0"/>
          <w:numId w:val="1"/>
        </w:numPr>
        <w:tabs>
          <w:tab w:val="left" w:pos="281"/>
        </w:tabs>
        <w:ind w:right="156" w:firstLine="0"/>
        <w:rPr>
          <w:sz w:val="24"/>
        </w:rPr>
      </w:pPr>
      <w:r>
        <w:rPr>
          <w:sz w:val="24"/>
        </w:rPr>
        <w:t>Di essere a conoscenza che, ai sensi dell’art. 20, comma 3, del D. Lgs. n. 39/2013, la 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sarà resa pubblica mediante inserimento nella sezione “Amministrazione trasparente”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sito istituzionale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Comune di </w:t>
      </w:r>
      <w:r w:rsidR="00510C1C">
        <w:rPr>
          <w:sz w:val="24"/>
        </w:rPr>
        <w:t>Palazzuolo Sul Senio</w:t>
      </w:r>
      <w:r>
        <w:rPr>
          <w:sz w:val="24"/>
        </w:rPr>
        <w:t>.</w:t>
      </w:r>
    </w:p>
    <w:p w14:paraId="651EC39F" w14:textId="77777777" w:rsidR="006E161F" w:rsidRDefault="006E161F">
      <w:pPr>
        <w:pStyle w:val="Corpotesto"/>
      </w:pPr>
    </w:p>
    <w:p w14:paraId="68438F2A" w14:textId="77777777" w:rsidR="006E161F" w:rsidRDefault="00510C1C">
      <w:pPr>
        <w:pStyle w:val="Titolo1"/>
        <w:jc w:val="left"/>
        <w:rPr>
          <w:b w:val="0"/>
        </w:rPr>
      </w:pPr>
      <w:r>
        <w:t>Palazzuolo Sul Senio</w:t>
      </w:r>
      <w:r w:rsidR="008C4EE4">
        <w:rPr>
          <w:b w:val="0"/>
        </w:rPr>
        <w:t>,</w:t>
      </w:r>
    </w:p>
    <w:p w14:paraId="02D83E64" w14:textId="77777777" w:rsidR="006E161F" w:rsidRDefault="006E161F">
      <w:pPr>
        <w:pStyle w:val="Corpotesto"/>
      </w:pPr>
    </w:p>
    <w:p w14:paraId="3CDE26AB" w14:textId="77777777" w:rsidR="006E161F" w:rsidRDefault="008C4EE4">
      <w:pPr>
        <w:pStyle w:val="Corpotesto"/>
        <w:ind w:left="6013"/>
      </w:pPr>
      <w:r>
        <w:t>(IL</w:t>
      </w:r>
      <w:r>
        <w:rPr>
          <w:spacing w:val="-6"/>
        </w:rPr>
        <w:t xml:space="preserve"> </w:t>
      </w:r>
      <w:r>
        <w:t>DICHIARANTE)</w:t>
      </w:r>
    </w:p>
    <w:sectPr w:rsidR="006E161F">
      <w:headerReference w:type="default" r:id="rId8"/>
      <w:pgSz w:w="11910" w:h="16840"/>
      <w:pgMar w:top="2240" w:right="980" w:bottom="280" w:left="1020" w:header="14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AD20" w14:textId="77777777" w:rsidR="006A42EC" w:rsidRDefault="006A42EC">
      <w:r>
        <w:separator/>
      </w:r>
    </w:p>
  </w:endnote>
  <w:endnote w:type="continuationSeparator" w:id="0">
    <w:p w14:paraId="1B43D9F9" w14:textId="77777777" w:rsidR="006A42EC" w:rsidRDefault="006A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1012" w14:textId="77777777" w:rsidR="006A42EC" w:rsidRDefault="006A42EC">
      <w:r>
        <w:separator/>
      </w:r>
    </w:p>
  </w:footnote>
  <w:footnote w:type="continuationSeparator" w:id="0">
    <w:p w14:paraId="7FD24867" w14:textId="77777777" w:rsidR="006A42EC" w:rsidRDefault="006A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2C93" w14:textId="77777777" w:rsidR="006E161F" w:rsidRDefault="008C4EE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3296" behindDoc="1" locked="0" layoutInCell="1" allowOverlap="1" wp14:anchorId="47625CB7" wp14:editId="238BC4D4">
              <wp:simplePos x="0" y="0"/>
              <wp:positionH relativeFrom="page">
                <wp:posOffset>1635125</wp:posOffset>
              </wp:positionH>
              <wp:positionV relativeFrom="page">
                <wp:posOffset>890905</wp:posOffset>
              </wp:positionV>
              <wp:extent cx="4289425" cy="5454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942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F2949" w14:textId="77777777" w:rsidR="006E161F" w:rsidRDefault="008C4EE4">
                          <w:pPr>
                            <w:spacing w:before="10"/>
                            <w:ind w:left="19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ALLEGATO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8/A</w:t>
                          </w:r>
                        </w:p>
                        <w:p w14:paraId="628FADDC" w14:textId="77777777" w:rsidR="006E161F" w:rsidRDefault="008C4EE4">
                          <w:pPr>
                            <w:ind w:left="19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DICHIARAZIONE SOSTITUTIVA DI ATTO DI NOTORIETA’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(ART.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14 D.P.R. 445/2000)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75pt;margin-top:70.15pt;width:337.75pt;height:42.95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" filled="f" stroked="f">
              <v:textbox inset="0,0,0,0">
                <w:txbxContent>
                  <w:p w:rsidR="006E161F" w:rsidRDefault="008C4EE4">
                    <w:pPr>
                      <w:spacing w:before="10"/>
                      <w:ind w:left="19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ALLEGATO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8/A</w:t>
                    </w:r>
                  </w:p>
                  <w:p w:rsidR="006E161F" w:rsidRDefault="008C4EE4">
                    <w:pPr>
                      <w:ind w:left="19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DICHIARAZIONE SOSTITUTIVA DI ATTO DI NOTORIETA’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(ART.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14 D.P.R. 445/2000)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98ED" w14:textId="77777777" w:rsidR="006E161F" w:rsidRDefault="008C4EE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440AC584" wp14:editId="6C484440">
              <wp:simplePos x="0" y="0"/>
              <wp:positionH relativeFrom="page">
                <wp:posOffset>1635125</wp:posOffset>
              </wp:positionH>
              <wp:positionV relativeFrom="page">
                <wp:posOffset>890905</wp:posOffset>
              </wp:positionV>
              <wp:extent cx="4289425" cy="5454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942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FE24B" w14:textId="77777777" w:rsidR="006E161F" w:rsidRDefault="008C4EE4">
                          <w:pPr>
                            <w:spacing w:before="10"/>
                            <w:ind w:left="19" w:right="1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ALLEGATO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8/B</w:t>
                          </w:r>
                        </w:p>
                        <w:p w14:paraId="1AD94458" w14:textId="77777777" w:rsidR="006E161F" w:rsidRDefault="008C4EE4">
                          <w:pPr>
                            <w:ind w:left="19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DICHIARAZIONE SOSTITUTIVA DI ATTO DI NOTORIETA’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(ART.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14 D.P.R. 445/2000)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8.75pt;margin-top:70.15pt;width:337.75pt;height:42.9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" filled="f" stroked="f">
              <v:textbox inset="0,0,0,0">
                <w:txbxContent>
                  <w:p w:rsidR="006E161F" w:rsidRDefault="008C4EE4">
                    <w:pPr>
                      <w:spacing w:before="10"/>
                      <w:ind w:left="19" w:right="1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ALLEGATO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8/B</w:t>
                    </w:r>
                  </w:p>
                  <w:p w:rsidR="006E161F" w:rsidRDefault="008C4EE4">
                    <w:pPr>
                      <w:ind w:left="19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DICHIARAZIONE SOSTITUTIVA DI ATTO DI NOTORIETA’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(ART.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14 D.P.R. 445/2000)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2B2"/>
    <w:multiLevelType w:val="hybridMultilevel"/>
    <w:tmpl w:val="64381578"/>
    <w:lvl w:ilvl="0" w:tplc="17685E28">
      <w:start w:val="1"/>
      <w:numFmt w:val="decimal"/>
      <w:lvlText w:val="%1."/>
      <w:lvlJc w:val="left"/>
      <w:pPr>
        <w:ind w:left="11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D08E16A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2" w:tplc="355088A0">
      <w:numFmt w:val="bullet"/>
      <w:lvlText w:val="•"/>
      <w:lvlJc w:val="left"/>
      <w:pPr>
        <w:ind w:left="2077" w:hanging="264"/>
      </w:pPr>
      <w:rPr>
        <w:rFonts w:hint="default"/>
        <w:lang w:val="it-IT" w:eastAsia="en-US" w:bidi="ar-SA"/>
      </w:rPr>
    </w:lvl>
    <w:lvl w:ilvl="3" w:tplc="D8503470">
      <w:numFmt w:val="bullet"/>
      <w:lvlText w:val="•"/>
      <w:lvlJc w:val="left"/>
      <w:pPr>
        <w:ind w:left="3055" w:hanging="264"/>
      </w:pPr>
      <w:rPr>
        <w:rFonts w:hint="default"/>
        <w:lang w:val="it-IT" w:eastAsia="en-US" w:bidi="ar-SA"/>
      </w:rPr>
    </w:lvl>
    <w:lvl w:ilvl="4" w:tplc="20F24076">
      <w:numFmt w:val="bullet"/>
      <w:lvlText w:val="•"/>
      <w:lvlJc w:val="left"/>
      <w:pPr>
        <w:ind w:left="4034" w:hanging="264"/>
      </w:pPr>
      <w:rPr>
        <w:rFonts w:hint="default"/>
        <w:lang w:val="it-IT" w:eastAsia="en-US" w:bidi="ar-SA"/>
      </w:rPr>
    </w:lvl>
    <w:lvl w:ilvl="5" w:tplc="70168C3C">
      <w:numFmt w:val="bullet"/>
      <w:lvlText w:val="•"/>
      <w:lvlJc w:val="left"/>
      <w:pPr>
        <w:ind w:left="5013" w:hanging="264"/>
      </w:pPr>
      <w:rPr>
        <w:rFonts w:hint="default"/>
        <w:lang w:val="it-IT" w:eastAsia="en-US" w:bidi="ar-SA"/>
      </w:rPr>
    </w:lvl>
    <w:lvl w:ilvl="6" w:tplc="675CA302">
      <w:numFmt w:val="bullet"/>
      <w:lvlText w:val="•"/>
      <w:lvlJc w:val="left"/>
      <w:pPr>
        <w:ind w:left="5991" w:hanging="264"/>
      </w:pPr>
      <w:rPr>
        <w:rFonts w:hint="default"/>
        <w:lang w:val="it-IT" w:eastAsia="en-US" w:bidi="ar-SA"/>
      </w:rPr>
    </w:lvl>
    <w:lvl w:ilvl="7" w:tplc="32A0731A">
      <w:numFmt w:val="bullet"/>
      <w:lvlText w:val="•"/>
      <w:lvlJc w:val="left"/>
      <w:pPr>
        <w:ind w:left="6970" w:hanging="264"/>
      </w:pPr>
      <w:rPr>
        <w:rFonts w:hint="default"/>
        <w:lang w:val="it-IT" w:eastAsia="en-US" w:bidi="ar-SA"/>
      </w:rPr>
    </w:lvl>
    <w:lvl w:ilvl="8" w:tplc="3FA64BD4">
      <w:numFmt w:val="bullet"/>
      <w:lvlText w:val="•"/>
      <w:lvlJc w:val="left"/>
      <w:pPr>
        <w:ind w:left="7949" w:hanging="264"/>
      </w:pPr>
      <w:rPr>
        <w:rFonts w:hint="default"/>
        <w:lang w:val="it-IT" w:eastAsia="en-US" w:bidi="ar-SA"/>
      </w:rPr>
    </w:lvl>
  </w:abstractNum>
  <w:abstractNum w:abstractNumId="1" w15:restartNumberingAfterBreak="0">
    <w:nsid w:val="3D5E7545"/>
    <w:multiLevelType w:val="hybridMultilevel"/>
    <w:tmpl w:val="2FDEE890"/>
    <w:lvl w:ilvl="0" w:tplc="8A6CCFB8">
      <w:numFmt w:val="bullet"/>
      <w:lvlText w:val="·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6621156">
      <w:numFmt w:val="bullet"/>
      <w:lvlText w:val="•"/>
      <w:lvlJc w:val="left"/>
      <w:pPr>
        <w:ind w:left="1098" w:hanging="166"/>
      </w:pPr>
      <w:rPr>
        <w:rFonts w:hint="default"/>
        <w:lang w:val="it-IT" w:eastAsia="en-US" w:bidi="ar-SA"/>
      </w:rPr>
    </w:lvl>
    <w:lvl w:ilvl="2" w:tplc="5522944E">
      <w:numFmt w:val="bullet"/>
      <w:lvlText w:val="•"/>
      <w:lvlJc w:val="left"/>
      <w:pPr>
        <w:ind w:left="2077" w:hanging="166"/>
      </w:pPr>
      <w:rPr>
        <w:rFonts w:hint="default"/>
        <w:lang w:val="it-IT" w:eastAsia="en-US" w:bidi="ar-SA"/>
      </w:rPr>
    </w:lvl>
    <w:lvl w:ilvl="3" w:tplc="F03E0A4E">
      <w:numFmt w:val="bullet"/>
      <w:lvlText w:val="•"/>
      <w:lvlJc w:val="left"/>
      <w:pPr>
        <w:ind w:left="3055" w:hanging="166"/>
      </w:pPr>
      <w:rPr>
        <w:rFonts w:hint="default"/>
        <w:lang w:val="it-IT" w:eastAsia="en-US" w:bidi="ar-SA"/>
      </w:rPr>
    </w:lvl>
    <w:lvl w:ilvl="4" w:tplc="AB22B124">
      <w:numFmt w:val="bullet"/>
      <w:lvlText w:val="•"/>
      <w:lvlJc w:val="left"/>
      <w:pPr>
        <w:ind w:left="4034" w:hanging="166"/>
      </w:pPr>
      <w:rPr>
        <w:rFonts w:hint="default"/>
        <w:lang w:val="it-IT" w:eastAsia="en-US" w:bidi="ar-SA"/>
      </w:rPr>
    </w:lvl>
    <w:lvl w:ilvl="5" w:tplc="43DA5726">
      <w:numFmt w:val="bullet"/>
      <w:lvlText w:val="•"/>
      <w:lvlJc w:val="left"/>
      <w:pPr>
        <w:ind w:left="5013" w:hanging="166"/>
      </w:pPr>
      <w:rPr>
        <w:rFonts w:hint="default"/>
        <w:lang w:val="it-IT" w:eastAsia="en-US" w:bidi="ar-SA"/>
      </w:rPr>
    </w:lvl>
    <w:lvl w:ilvl="6" w:tplc="D6808E24">
      <w:numFmt w:val="bullet"/>
      <w:lvlText w:val="•"/>
      <w:lvlJc w:val="left"/>
      <w:pPr>
        <w:ind w:left="5991" w:hanging="166"/>
      </w:pPr>
      <w:rPr>
        <w:rFonts w:hint="default"/>
        <w:lang w:val="it-IT" w:eastAsia="en-US" w:bidi="ar-SA"/>
      </w:rPr>
    </w:lvl>
    <w:lvl w:ilvl="7" w:tplc="6E1241CC">
      <w:numFmt w:val="bullet"/>
      <w:lvlText w:val="•"/>
      <w:lvlJc w:val="left"/>
      <w:pPr>
        <w:ind w:left="6970" w:hanging="166"/>
      </w:pPr>
      <w:rPr>
        <w:rFonts w:hint="default"/>
        <w:lang w:val="it-IT" w:eastAsia="en-US" w:bidi="ar-SA"/>
      </w:rPr>
    </w:lvl>
    <w:lvl w:ilvl="8" w:tplc="89A26EE6">
      <w:numFmt w:val="bullet"/>
      <w:lvlText w:val="•"/>
      <w:lvlJc w:val="left"/>
      <w:pPr>
        <w:ind w:left="7949" w:hanging="1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1F"/>
    <w:rsid w:val="001D4C88"/>
    <w:rsid w:val="00510C1C"/>
    <w:rsid w:val="006A42EC"/>
    <w:rsid w:val="006E161F"/>
    <w:rsid w:val="008C4EE4"/>
    <w:rsid w:val="00BA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D717D"/>
  <w15:docId w15:val="{B2C3ED83-019D-4DF0-840F-865DFE99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5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8/A</dc:title>
  <dc:creator>segretario</dc:creator>
  <cp:lastModifiedBy>Ufficio Staff</cp:lastModifiedBy>
  <cp:revision>3</cp:revision>
  <dcterms:created xsi:type="dcterms:W3CDTF">2021-04-09T11:23:00Z</dcterms:created>
  <dcterms:modified xsi:type="dcterms:W3CDTF">2021-04-09T11:23:00Z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2021-03-24T00:00:00Z</vt:filetime>
  </property>
</Properties>
</file>